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98" w:rsidRDefault="00AD0F8A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4467964</wp:posOffset>
            </wp:positionH>
            <wp:positionV relativeFrom="paragraph">
              <wp:posOffset>-155387</wp:posOffset>
            </wp:positionV>
            <wp:extent cx="1327150" cy="5588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B9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-425450</wp:posOffset>
            </wp:positionV>
            <wp:extent cx="2269490" cy="1039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1B98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98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F8A" w:rsidRDefault="00AD0F8A" w:rsidP="00AC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98" w:rsidRPr="00726372" w:rsidRDefault="00AC1B98" w:rsidP="00AC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Всероссийский </w:t>
      </w:r>
      <w:r w:rsidR="00AD0F8A" w:rsidRPr="00726372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фестиваль «</w:t>
      </w:r>
      <w:r w:rsidR="003972BC" w:rsidRPr="00726372">
        <w:rPr>
          <w:rFonts w:ascii="Times New Roman" w:eastAsia="Times New Roman" w:hAnsi="Times New Roman" w:cs="Times New Roman"/>
          <w:b/>
          <w:sz w:val="28"/>
          <w:szCs w:val="28"/>
        </w:rPr>
        <w:t>Большая перемена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C1B98" w:rsidRPr="00726372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2BC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1 июня состоится Всероссийский </w:t>
      </w:r>
      <w:r w:rsidR="00871815" w:rsidRPr="00726372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фестиваль «Большая перемена», приуроченный к Международному дню защиты детей. </w:t>
      </w:r>
    </w:p>
    <w:p w:rsidR="003972BC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пройдет на площадке </w:t>
      </w:r>
      <w:hyperlink r:id="rId7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сообщества конкурса для школьников «Большая перемена» социальной сети ВКонтакте.</w:t>
        </w:r>
      </w:hyperlink>
    </w:p>
    <w:p w:rsidR="00726372" w:rsidRPr="00726372" w:rsidRDefault="00D90EBB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дня по всей стране пройдут онлайн и офлайн мероприятия с участием музыкантов, спортсменов, ученых, дизайнеров, блогеров, представителей детских и юношеских движений,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центров. Детей поздравят российские и зарубежные звезды и государственные деятели, которые примут участие в акциях и флешмобах, посвященных празднику.</w:t>
      </w:r>
    </w:p>
    <w:p w:rsidR="00726372" w:rsidRPr="00726372" w:rsidRDefault="00726372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>Трансляция онлайн-марафона будет доступ</w:t>
      </w:r>
      <w:r>
        <w:rPr>
          <w:rFonts w:ascii="Times New Roman" w:eastAsia="Times New Roman" w:hAnsi="Times New Roman" w:cs="Times New Roman"/>
          <w:sz w:val="28"/>
          <w:szCs w:val="28"/>
        </w:rPr>
        <w:t>на в эфире сообщества конкурса «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Большая перемена» 24 часа для жителей всех регионов страны – от Владивостока до Калининграда.</w:t>
      </w:r>
    </w:p>
    <w:p w:rsidR="003972BC" w:rsidRPr="00726372" w:rsidRDefault="00726372" w:rsidP="00726372">
      <w:pPr>
        <w:spacing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этот день к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оманда арт-кластера «Таврида»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участии российских артистов 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проведет </w:t>
      </w:r>
      <w:r>
        <w:rPr>
          <w:rFonts w:ascii="Times New Roman" w:hAnsi="Times New Roman" w:cs="Times New Roman"/>
          <w:sz w:val="28"/>
          <w:szCs w:val="28"/>
        </w:rPr>
        <w:t xml:space="preserve">более 500 офлайн мастер-классов 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по нескольким творческим направлениям </w:t>
      </w:r>
      <w:r w:rsidRPr="00726372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 Мероприятия пройдут в 85 регионах страны.</w:t>
      </w:r>
      <w:r w:rsidRPr="00726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68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«Большая перемена» – это возможность для школьников подвести итоги самого необычного учебного года за всю историю,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поблагодарить учителей и родителей,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продемонстрировать свои достижения и найти новых друзей.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 А взрослые смогут вспомнить детство и поделиться самыми приятными воспоминаниями в рамках флешмобов, которые пройдут в социальных сетях. </w:t>
      </w:r>
    </w:p>
    <w:p w:rsidR="002E1F10" w:rsidRPr="00726372" w:rsidRDefault="00AD0F8A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Участников фестиваля с 8:30 до 22:30 ожидают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зарядка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с олимпийскими чемпионами, кулинарные мастер-классы, онлайн-занятия на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самые разные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темы – о создании популярного контента в социальных сетях, профессиях будущего,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добровольчестве,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занятиях музыкой, дизайне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>, компьютерных технологиях, а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 также виртуальные экскурсии по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 xml:space="preserve"> музеям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современного искусства 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 xml:space="preserve">России, онлайн-игры и викторины. </w:t>
      </w:r>
    </w:p>
    <w:p w:rsidR="002E1F10" w:rsidRPr="00726372" w:rsidRDefault="002E1F10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3FB" w:rsidRPr="00726372" w:rsidRDefault="00366A68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смогут получить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экспертов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сфере образования на площадке </w:t>
      </w:r>
      <w:hyperlink r:id="rId8" w:history="1">
        <w:r w:rsidR="00D90EBB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сообщества «Большая перемена. Родительское собрание»</w:t>
        </w:r>
      </w:hyperlink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F10" w:rsidRPr="00726372">
        <w:rPr>
          <w:rFonts w:ascii="Times New Roman" w:eastAsia="Times New Roman" w:hAnsi="Times New Roman" w:cs="Times New Roman"/>
          <w:sz w:val="28"/>
          <w:szCs w:val="28"/>
        </w:rPr>
        <w:br/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«Одноклассники». </w:t>
      </w:r>
    </w:p>
    <w:p w:rsidR="00D16C73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Завершится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праздничным онлайн-концер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том с </w:t>
      </w:r>
      <w:r w:rsidR="00726372">
        <w:rPr>
          <w:rFonts w:ascii="Times New Roman" w:eastAsia="Times New Roman" w:hAnsi="Times New Roman" w:cs="Times New Roman"/>
          <w:sz w:val="28"/>
          <w:szCs w:val="28"/>
        </w:rPr>
        <w:t>российскими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звезд</w:t>
      </w:r>
      <w:r w:rsidR="0072637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>, который пройдет при участии шоу «Ночной контакт».</w:t>
      </w:r>
    </w:p>
    <w:p w:rsidR="00D16C73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В мероприятиях фестиваля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«Большая перемена»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примут участие Первый заместитель Руководителя Администрации Президента РФ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Сергей Кириенко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Министр просвещения РФ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Сергей Кравцов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олимпийские чемпионки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Алина Загитова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Елена Исинбаева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50D8" w:rsidRPr="00726372">
        <w:rPr>
          <w:rFonts w:ascii="Times New Roman" w:eastAsia="Times New Roman" w:hAnsi="Times New Roman" w:cs="Times New Roman"/>
          <w:b/>
          <w:sz w:val="28"/>
          <w:szCs w:val="28"/>
        </w:rPr>
        <w:t>Екатерина Макарова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музыкальные исполнители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Рита Дакота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Юлия Савичева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телеведущий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Малоземов,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художник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Миша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Most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теле- и радиоведущие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Юлия Барановская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 Привалов,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стендап-комик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Антон Борисов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и многие другие. </w:t>
      </w:r>
    </w:p>
    <w:p w:rsidR="00D16C73" w:rsidRPr="00726372" w:rsidRDefault="00D16C73" w:rsidP="006944E6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пройдет при поддержке Министерства просвещения РФ, 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 и социальной защиты РФ,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Сбербанка, 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Group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ГК «Роскосмос», ГК «Росатом», ОАО «Российские железные дороги», Российского движения школьников, </w:t>
      </w:r>
      <w:r w:rsidR="0085745D">
        <w:rPr>
          <w:rFonts w:ascii="Times New Roman" w:eastAsia="Times New Roman" w:hAnsi="Times New Roman" w:cs="Times New Roman"/>
          <w:sz w:val="28"/>
          <w:szCs w:val="28"/>
        </w:rPr>
        <w:t xml:space="preserve">Движения «Юнармия»,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Кружкового движения НТИ, Ассоциации волонтерских центров,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рт-кластера «Таврида»,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центров, Русской медиа группы, и др. </w:t>
      </w:r>
    </w:p>
    <w:p w:rsidR="001B662E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Присоединиться к фестивалю можно на </w:t>
      </w:r>
      <w:hyperlink r:id="rId9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сайте Всероссийского конкурса для школьников «Большая перемена»</w:t>
        </w:r>
      </w:hyperlink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и в одноименном </w:t>
      </w:r>
      <w:hyperlink r:id="rId10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сообществе ВКонтакте.</w:t>
        </w:r>
      </w:hyperlink>
    </w:p>
    <w:p w:rsidR="00871815" w:rsidRPr="00726372" w:rsidRDefault="00871815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871815" w:rsidRPr="00726372" w:rsidRDefault="006D4DFD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1A43FB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Программа</w:t>
        </w:r>
        <w:r w:rsidR="00871815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мероприятий фестиваля «Большая перемена»</w:t>
        </w:r>
      </w:hyperlink>
      <w:r w:rsidR="00290CC5" w:rsidRPr="00726372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D90EBB" w:rsidRPr="00726372" w:rsidRDefault="00D90EBB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EBB" w:rsidRPr="00726372" w:rsidRDefault="00D90EBB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 xml:space="preserve">Конкурс «Большая перемена» </w:t>
      </w:r>
      <w:r w:rsidRPr="00D16C73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  <w:lang/>
        </w:rPr>
        <w:t>—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 это возможности для образования, развития и коммуникации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всех учеников 8-10 классов.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 Регистрация участников открыта на сайте </w:t>
      </w:r>
      <w:hyperlink r:id="rId12" w:history="1"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/>
          </w:rPr>
          <w:t>БольшаяП</w:t>
        </w:r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е</w:t>
        </w:r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/>
          </w:rPr>
          <w:t>ремена.онлайн</w:t>
        </w:r>
      </w:hyperlink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 до 23 июня. 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 xml:space="preserve">Цель конкурса «Большая перемена»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– дать возможность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 xml:space="preserve">каждому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подростку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проявить себя и найти свои сильные стороны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. Главным критерием конкурсного отбора будет не оценка успеваемости, а наличие навыков, которые 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пригодятся школьнику в современном мире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Дистанционный этап конкурса «Большая перемена» проходит на сайте </w:t>
      </w:r>
      <w:r w:rsidRPr="00D16C73">
        <w:rPr>
          <w:rFonts w:ascii="Times New Roman" w:eastAsia="Times New Roman" w:hAnsi="Times New Roman" w:cs="Times New Roman"/>
          <w:i/>
          <w:color w:val="0000FF"/>
          <w:sz w:val="28"/>
          <w:szCs w:val="28"/>
          <w:lang/>
        </w:rPr>
        <w:t>БольшаяПеремена.онлайн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. 31 марта, стартовал первый этап конкурса – тестирование. При этом присоединиться к конкурсу школьники могут по 23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lastRenderedPageBreak/>
        <w:t>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Учащиеся 10-х классов получат приз в размере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1 миллиона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, который они смогут направить на оплату обучения, а, в случае поступления на бюджетное отделение, на ипотеку или бизнес-стартап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, до 5 баллов к портфолио достижений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 для поступления в вуз.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Учащиеся 8-9 классов премируются суммой в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200 тысяч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Все финалисты конкурса (1200 человек) получат путевки в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«Артек»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, один из передовых образовательных центров страны.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20 лучших школ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 смогут получить финансовую поддержку (по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2 миллиона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) для создания образовательных возможностей и технического оснащения.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Организаторами конкурса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 xml:space="preserve"> «Большая перемена» выступают АНО «Россия – страна возможностей», проект «ПроеКТОриЯ», Российское движение школьников и ФГБУ «Роспатриотцентр».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Партнёры «Большой перемены» – Сбербанк, Mail.ru Group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/>
        </w:rPr>
        <w:t>Конкурс проходит при поддержке Министерства просвещения РФ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</w:rPr>
        <w:t xml:space="preserve"> и Федерального агентства по делам молодежи.</w:t>
      </w: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</w:rPr>
      </w:pPr>
    </w:p>
    <w:p w:rsid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  <w:lang/>
        </w:rPr>
      </w:pP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/>
        </w:rPr>
      </w:pPr>
      <w:r>
        <w:rPr>
          <w:rFonts w:ascii="Times New Roman" w:eastAsia="Arial" w:hAnsi="Times New Roman" w:cs="Times New Roman"/>
          <w:i/>
          <w:sz w:val="24"/>
          <w:szCs w:val="24"/>
          <w:u w:val="single"/>
          <w:lang/>
        </w:rPr>
        <w:t xml:space="preserve">ДАТА И МЕСТО ПРОВЕДЕНИЯ: </w:t>
      </w:r>
      <w:r w:rsidRPr="00D16C73">
        <w:rPr>
          <w:rFonts w:ascii="Times New Roman" w:eastAsia="Arial" w:hAnsi="Times New Roman" w:cs="Times New Roman"/>
          <w:sz w:val="24"/>
          <w:szCs w:val="24"/>
          <w:lang/>
        </w:rPr>
        <w:t xml:space="preserve">1 июня 2020, </w:t>
      </w:r>
      <w:hyperlink r:id="rId13" w:history="1">
        <w:r w:rsidRPr="00D16C73">
          <w:rPr>
            <w:rStyle w:val="a4"/>
            <w:rFonts w:ascii="Times New Roman" w:eastAsia="Arial" w:hAnsi="Times New Roman" w:cs="Times New Roman"/>
            <w:sz w:val="24"/>
            <w:szCs w:val="24"/>
            <w:lang/>
          </w:rPr>
          <w:t>сообщество «Большая перемена» ВКонтакте</w:t>
        </w:r>
      </w:hyperlink>
    </w:p>
    <w:p w:rsid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  <w:lang/>
        </w:rPr>
      </w:pP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/>
        </w:rPr>
      </w:pPr>
      <w:r w:rsidRPr="00D16C73">
        <w:rPr>
          <w:rFonts w:ascii="Times New Roman" w:eastAsia="Arial" w:hAnsi="Times New Roman" w:cs="Times New Roman"/>
          <w:i/>
          <w:sz w:val="24"/>
          <w:szCs w:val="24"/>
          <w:u w:val="single"/>
          <w:lang/>
        </w:rPr>
        <w:t>КОНТАКТЫ ДЛЯ СМИ:</w:t>
      </w:r>
      <w:r w:rsidRPr="00D16C73">
        <w:rPr>
          <w:rFonts w:ascii="Times New Roman" w:eastAsia="Arial" w:hAnsi="Times New Roman" w:cs="Times New Roman"/>
          <w:sz w:val="24"/>
          <w:szCs w:val="24"/>
          <w:lang/>
        </w:rPr>
        <w:t xml:space="preserve"> </w:t>
      </w: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/>
        </w:rPr>
      </w:pPr>
      <w:r w:rsidRPr="00D16C73">
        <w:rPr>
          <w:rFonts w:ascii="Times New Roman" w:eastAsia="Arial" w:hAnsi="Times New Roman" w:cs="Times New Roman"/>
          <w:sz w:val="24"/>
          <w:szCs w:val="24"/>
          <w:lang/>
        </w:rPr>
        <w:t>Ольга Кузнецова, +7 (962) 989-83-37</w:t>
      </w:r>
    </w:p>
    <w:p w:rsidR="00D16C73" w:rsidRPr="00D16C73" w:rsidRDefault="00D16C73" w:rsidP="00D16C7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press</w:t>
      </w:r>
      <w:r w:rsidRPr="00D16C73">
        <w:rPr>
          <w:rFonts w:ascii="Times New Roman" w:eastAsia="Arial" w:hAnsi="Times New Roman" w:cs="Times New Roman"/>
          <w:sz w:val="24"/>
          <w:szCs w:val="24"/>
        </w:rPr>
        <w:t>@</w:t>
      </w: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bolshayaperemena</w:t>
      </w:r>
      <w:r w:rsidRPr="00D16C73">
        <w:rPr>
          <w:rFonts w:ascii="Times New Roman" w:eastAsia="Arial" w:hAnsi="Times New Roman" w:cs="Times New Roman"/>
          <w:sz w:val="24"/>
          <w:szCs w:val="24"/>
        </w:rPr>
        <w:t>.</w:t>
      </w: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group</w:t>
      </w:r>
      <w:r w:rsidRPr="00D16C73">
        <w:rPr>
          <w:rFonts w:ascii="Times New Roman" w:eastAsia="Arial" w:hAnsi="Times New Roman" w:cs="Times New Roman"/>
          <w:sz w:val="24"/>
          <w:szCs w:val="24"/>
        </w:rPr>
        <w:tab/>
      </w:r>
    </w:p>
    <w:p w:rsidR="00D16C73" w:rsidRPr="00A93FE3" w:rsidRDefault="00D16C73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6C73" w:rsidRPr="00A93FE3" w:rsidSect="00366A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8F6"/>
    <w:rsid w:val="000A5CAF"/>
    <w:rsid w:val="0018596D"/>
    <w:rsid w:val="001A43FB"/>
    <w:rsid w:val="001B662E"/>
    <w:rsid w:val="00205FBF"/>
    <w:rsid w:val="00290CC5"/>
    <w:rsid w:val="002E1F10"/>
    <w:rsid w:val="002F4914"/>
    <w:rsid w:val="00346EE8"/>
    <w:rsid w:val="00366A68"/>
    <w:rsid w:val="003972BC"/>
    <w:rsid w:val="00516764"/>
    <w:rsid w:val="006944E6"/>
    <w:rsid w:val="006D4DFD"/>
    <w:rsid w:val="00726372"/>
    <w:rsid w:val="0085745D"/>
    <w:rsid w:val="00871815"/>
    <w:rsid w:val="008B543D"/>
    <w:rsid w:val="008C54F7"/>
    <w:rsid w:val="008E5235"/>
    <w:rsid w:val="009D50D8"/>
    <w:rsid w:val="00A4270B"/>
    <w:rsid w:val="00A93FE3"/>
    <w:rsid w:val="00AC1B98"/>
    <w:rsid w:val="00AD0F8A"/>
    <w:rsid w:val="00B768F6"/>
    <w:rsid w:val="00BB47AA"/>
    <w:rsid w:val="00D16C73"/>
    <w:rsid w:val="00D90EBB"/>
    <w:rsid w:val="00DC2E7F"/>
    <w:rsid w:val="00E1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7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E7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bolshayaperemena.online" TargetMode="External"/><Relationship Id="rId13" Type="http://schemas.openxmlformats.org/officeDocument/2006/relationships/hyperlink" Target="https://vk.com/bpcon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pcontest" TargetMode="External"/><Relationship Id="rId12" Type="http://schemas.openxmlformats.org/officeDocument/2006/relationships/hyperlink" Target="https://bolshayaperemena.onlin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bolshayaperemena.fun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bpcon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482E-A67F-40EB-BB04-F898638C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Директор</cp:lastModifiedBy>
  <cp:revision>2</cp:revision>
  <dcterms:created xsi:type="dcterms:W3CDTF">2020-06-18T06:36:00Z</dcterms:created>
  <dcterms:modified xsi:type="dcterms:W3CDTF">2020-06-18T06:36:00Z</dcterms:modified>
</cp:coreProperties>
</file>